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B8" w:rsidRPr="00394A32" w:rsidRDefault="00AC55B8" w:rsidP="00F62D8C">
      <w:pPr>
        <w:autoSpaceDE w:val="0"/>
        <w:autoSpaceDN w:val="0"/>
        <w:adjustRightInd w:val="0"/>
        <w:jc w:val="right"/>
        <w:outlineLvl w:val="0"/>
        <w:rPr>
          <w:i/>
        </w:rPr>
      </w:pPr>
      <w:bookmarkStart w:id="0" w:name="_GoBack"/>
      <w:bookmarkEnd w:id="0"/>
      <w:r w:rsidRPr="00394A32">
        <w:t xml:space="preserve">Приложение  </w:t>
      </w:r>
    </w:p>
    <w:p w:rsidR="00394A32" w:rsidRPr="00394A32" w:rsidRDefault="00394A32" w:rsidP="00F62D8C">
      <w:pPr>
        <w:pStyle w:val="a6"/>
        <w:jc w:val="right"/>
        <w:rPr>
          <w:rFonts w:ascii="Times New Roman" w:hAnsi="Times New Roman"/>
        </w:rPr>
      </w:pPr>
      <w:r w:rsidRPr="00394A32">
        <w:rPr>
          <w:rFonts w:ascii="Times New Roman" w:hAnsi="Times New Roman"/>
        </w:rPr>
        <w:t>к</w:t>
      </w:r>
      <w:r w:rsidR="00AC55B8" w:rsidRPr="00394A32">
        <w:rPr>
          <w:rFonts w:ascii="Times New Roman" w:hAnsi="Times New Roman"/>
        </w:rPr>
        <w:t xml:space="preserve"> приказу по</w:t>
      </w:r>
      <w:r w:rsidR="00AC55B8" w:rsidRPr="00394A32">
        <w:rPr>
          <w:rFonts w:ascii="Times New Roman" w:hAnsi="Times New Roman"/>
          <w:i/>
        </w:rPr>
        <w:t xml:space="preserve"> </w:t>
      </w:r>
      <w:r w:rsidR="00AC55B8" w:rsidRPr="00394A32">
        <w:rPr>
          <w:rFonts w:ascii="Times New Roman" w:hAnsi="Times New Roman"/>
        </w:rPr>
        <w:t xml:space="preserve">ГБУЗ НО «ГКБ № 40» </w:t>
      </w:r>
    </w:p>
    <w:p w:rsidR="00AC55B8" w:rsidRPr="00394A32" w:rsidRDefault="00AC55B8" w:rsidP="00F62D8C">
      <w:pPr>
        <w:pStyle w:val="a6"/>
        <w:jc w:val="right"/>
        <w:rPr>
          <w:rFonts w:ascii="Times New Roman" w:hAnsi="Times New Roman"/>
        </w:rPr>
      </w:pPr>
      <w:r w:rsidRPr="00394A32">
        <w:rPr>
          <w:rFonts w:ascii="Times New Roman" w:hAnsi="Times New Roman"/>
        </w:rPr>
        <w:t xml:space="preserve">от </w:t>
      </w:r>
      <w:r w:rsidR="00CE6ABB">
        <w:rPr>
          <w:rFonts w:ascii="Times New Roman" w:hAnsi="Times New Roman"/>
        </w:rPr>
        <w:t>10.01.202</w:t>
      </w:r>
      <w:r w:rsidRPr="00394A32">
        <w:rPr>
          <w:rFonts w:ascii="Times New Roman" w:hAnsi="Times New Roman"/>
        </w:rPr>
        <w:t xml:space="preserve">2 № </w:t>
      </w:r>
      <w:r w:rsidR="00947BE1">
        <w:rPr>
          <w:rFonts w:ascii="Times New Roman" w:hAnsi="Times New Roman"/>
        </w:rPr>
        <w:t xml:space="preserve">25 </w:t>
      </w:r>
      <w:r w:rsidRPr="00394A32">
        <w:rPr>
          <w:rFonts w:ascii="Times New Roman" w:hAnsi="Times New Roman"/>
        </w:rPr>
        <w:t>«А»</w:t>
      </w:r>
    </w:p>
    <w:p w:rsidR="00F62D8C" w:rsidRDefault="00F62D8C" w:rsidP="00CE6AB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CE6ABB" w:rsidRDefault="00CE6ABB" w:rsidP="00CE6AB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E4697">
        <w:rPr>
          <w:rFonts w:ascii="Times New Roman" w:hAnsi="Times New Roman"/>
          <w:b/>
          <w:sz w:val="24"/>
          <w:szCs w:val="24"/>
        </w:rPr>
        <w:t xml:space="preserve">Распределение </w:t>
      </w:r>
      <w:r>
        <w:rPr>
          <w:rFonts w:ascii="Times New Roman" w:hAnsi="Times New Roman"/>
          <w:b/>
          <w:sz w:val="24"/>
          <w:szCs w:val="24"/>
        </w:rPr>
        <w:t>детского</w:t>
      </w:r>
      <w:r w:rsidRPr="001E4697">
        <w:rPr>
          <w:rFonts w:ascii="Times New Roman" w:hAnsi="Times New Roman"/>
          <w:b/>
          <w:sz w:val="24"/>
          <w:szCs w:val="24"/>
        </w:rPr>
        <w:t xml:space="preserve"> населения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E4697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врачебным</w:t>
      </w:r>
      <w:r w:rsidRPr="001E4697">
        <w:rPr>
          <w:rFonts w:ascii="Times New Roman" w:hAnsi="Times New Roman"/>
          <w:b/>
          <w:sz w:val="24"/>
          <w:szCs w:val="24"/>
        </w:rPr>
        <w:t xml:space="preserve"> участкам</w:t>
      </w:r>
      <w:r>
        <w:rPr>
          <w:rFonts w:ascii="Times New Roman" w:hAnsi="Times New Roman"/>
          <w:b/>
          <w:sz w:val="24"/>
          <w:szCs w:val="24"/>
        </w:rPr>
        <w:t xml:space="preserve"> (педиатрическим)</w:t>
      </w:r>
    </w:p>
    <w:p w:rsidR="00CE6ABB" w:rsidRDefault="00CE6ABB" w:rsidP="00CE6AB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детской</w:t>
      </w:r>
      <w:r w:rsidRPr="001E4697">
        <w:rPr>
          <w:rFonts w:ascii="Times New Roman" w:hAnsi="Times New Roman"/>
          <w:b/>
          <w:sz w:val="24"/>
          <w:szCs w:val="24"/>
        </w:rPr>
        <w:t xml:space="preserve"> поликлиники ГБУЗ НО "ГКБ № 40" на 20</w:t>
      </w:r>
      <w:r>
        <w:rPr>
          <w:rFonts w:ascii="Times New Roman" w:hAnsi="Times New Roman"/>
          <w:b/>
          <w:sz w:val="24"/>
          <w:szCs w:val="24"/>
        </w:rPr>
        <w:t>2</w:t>
      </w:r>
      <w:r w:rsidRPr="00B444A8">
        <w:rPr>
          <w:rFonts w:ascii="Times New Roman" w:hAnsi="Times New Roman"/>
          <w:b/>
          <w:sz w:val="24"/>
          <w:szCs w:val="24"/>
        </w:rPr>
        <w:t>2</w:t>
      </w:r>
      <w:r w:rsidRPr="001E469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E6ABB" w:rsidRDefault="00CE6ABB" w:rsidP="00CE6ABB">
      <w:pPr>
        <w:jc w:val="center"/>
        <w:rPr>
          <w:i/>
        </w:rPr>
      </w:pPr>
    </w:p>
    <w:tbl>
      <w:tblPr>
        <w:tblpPr w:leftFromText="180" w:rightFromText="180" w:vertAnchor="text" w:horzAnchor="margin" w:tblpXSpec="center" w:tblpY="5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60"/>
        <w:gridCol w:w="1417"/>
        <w:gridCol w:w="1701"/>
        <w:gridCol w:w="4961"/>
      </w:tblGrid>
      <w:tr w:rsidR="009A387D" w:rsidTr="009A387D">
        <w:tc>
          <w:tcPr>
            <w:tcW w:w="1276" w:type="dxa"/>
          </w:tcPr>
          <w:p w:rsidR="009A387D" w:rsidRPr="00947BE1" w:rsidRDefault="009A387D" w:rsidP="009A387D">
            <w:pPr>
              <w:jc w:val="center"/>
              <w:rPr>
                <w:i/>
                <w:sz w:val="21"/>
                <w:szCs w:val="21"/>
              </w:rPr>
            </w:pPr>
            <w:r w:rsidRPr="00947BE1">
              <w:rPr>
                <w:i/>
                <w:sz w:val="21"/>
                <w:szCs w:val="21"/>
              </w:rPr>
              <w:t>Номер врачебного участка</w:t>
            </w:r>
          </w:p>
        </w:tc>
        <w:tc>
          <w:tcPr>
            <w:tcW w:w="1560" w:type="dxa"/>
          </w:tcPr>
          <w:p w:rsidR="009A387D" w:rsidRPr="00947BE1" w:rsidRDefault="009A387D" w:rsidP="009A387D">
            <w:pPr>
              <w:jc w:val="center"/>
              <w:rPr>
                <w:i/>
                <w:sz w:val="21"/>
                <w:szCs w:val="21"/>
              </w:rPr>
            </w:pPr>
            <w:r w:rsidRPr="00947BE1">
              <w:rPr>
                <w:i/>
                <w:sz w:val="21"/>
                <w:szCs w:val="21"/>
              </w:rPr>
              <w:t>Численность прикрепленного детского населения</w:t>
            </w:r>
          </w:p>
        </w:tc>
        <w:tc>
          <w:tcPr>
            <w:tcW w:w="1417" w:type="dxa"/>
          </w:tcPr>
          <w:p w:rsidR="009A387D" w:rsidRPr="00947BE1" w:rsidRDefault="009A387D" w:rsidP="009A387D">
            <w:pPr>
              <w:jc w:val="center"/>
              <w:rPr>
                <w:i/>
                <w:sz w:val="21"/>
                <w:szCs w:val="21"/>
              </w:rPr>
            </w:pPr>
            <w:r w:rsidRPr="00947BE1">
              <w:rPr>
                <w:i/>
                <w:sz w:val="21"/>
                <w:szCs w:val="21"/>
              </w:rPr>
              <w:t>Должность</w:t>
            </w:r>
          </w:p>
        </w:tc>
        <w:tc>
          <w:tcPr>
            <w:tcW w:w="1701" w:type="dxa"/>
          </w:tcPr>
          <w:p w:rsidR="009A387D" w:rsidRPr="00947BE1" w:rsidRDefault="009A387D" w:rsidP="009A387D">
            <w:pPr>
              <w:jc w:val="center"/>
              <w:rPr>
                <w:i/>
                <w:sz w:val="21"/>
                <w:szCs w:val="21"/>
              </w:rPr>
            </w:pPr>
            <w:r w:rsidRPr="00947BE1">
              <w:rPr>
                <w:i/>
                <w:sz w:val="21"/>
                <w:szCs w:val="21"/>
              </w:rPr>
              <w:t>ФИО сотрудника</w:t>
            </w:r>
          </w:p>
        </w:tc>
        <w:tc>
          <w:tcPr>
            <w:tcW w:w="4961" w:type="dxa"/>
          </w:tcPr>
          <w:p w:rsidR="009A387D" w:rsidRPr="00947BE1" w:rsidRDefault="009A387D" w:rsidP="009A387D">
            <w:pPr>
              <w:jc w:val="center"/>
              <w:rPr>
                <w:i/>
                <w:sz w:val="21"/>
                <w:szCs w:val="21"/>
              </w:rPr>
            </w:pPr>
            <w:r w:rsidRPr="00947BE1">
              <w:rPr>
                <w:i/>
                <w:sz w:val="21"/>
                <w:szCs w:val="21"/>
              </w:rPr>
              <w:t>Территория обслуживания</w:t>
            </w:r>
          </w:p>
        </w:tc>
      </w:tr>
      <w:tr w:rsidR="009A387D" w:rsidRPr="0072212D" w:rsidTr="009A387D">
        <w:tc>
          <w:tcPr>
            <w:tcW w:w="1276" w:type="dxa"/>
          </w:tcPr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№ 1</w:t>
            </w:r>
          </w:p>
        </w:tc>
        <w:tc>
          <w:tcPr>
            <w:tcW w:w="1560" w:type="dxa"/>
          </w:tcPr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941</w:t>
            </w:r>
          </w:p>
        </w:tc>
        <w:tc>
          <w:tcPr>
            <w:tcW w:w="1417" w:type="dxa"/>
          </w:tcPr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 Врач-педиатр участковый</w:t>
            </w: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медицинская сестра участковая  </w:t>
            </w:r>
          </w:p>
        </w:tc>
        <w:tc>
          <w:tcPr>
            <w:tcW w:w="1701" w:type="dxa"/>
          </w:tcPr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Бирюкова</w:t>
            </w: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Любовь </w:t>
            </w: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Григорьевна</w:t>
            </w: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Куркина</w:t>
            </w: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Ирина </w:t>
            </w: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Александровна</w:t>
            </w:r>
          </w:p>
        </w:tc>
        <w:tc>
          <w:tcPr>
            <w:tcW w:w="4961" w:type="dxa"/>
          </w:tcPr>
          <w:p w:rsidR="009A387D" w:rsidRPr="00947BE1" w:rsidRDefault="009A387D" w:rsidP="009A387D">
            <w:pPr>
              <w:rPr>
                <w:b/>
                <w:sz w:val="21"/>
                <w:szCs w:val="21"/>
              </w:rPr>
            </w:pPr>
            <w:r w:rsidRPr="00947BE1">
              <w:rPr>
                <w:b/>
                <w:sz w:val="21"/>
                <w:szCs w:val="21"/>
              </w:rPr>
              <w:t xml:space="preserve">Улицы: </w:t>
            </w:r>
          </w:p>
          <w:p w:rsidR="009A387D" w:rsidRPr="00947BE1" w:rsidRDefault="009A387D" w:rsidP="009A387D">
            <w:pPr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Академика Павлова (вся),</w:t>
            </w:r>
          </w:p>
          <w:p w:rsidR="009A387D" w:rsidRPr="00947BE1" w:rsidRDefault="009A387D" w:rsidP="009A387D">
            <w:pPr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Орбели(вся), </w:t>
            </w:r>
          </w:p>
          <w:p w:rsidR="009A387D" w:rsidRPr="00947BE1" w:rsidRDefault="009A387D" w:rsidP="009A387D">
            <w:pPr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Народная Стройка (вся),</w:t>
            </w:r>
          </w:p>
          <w:p w:rsidR="009A387D" w:rsidRPr="00947BE1" w:rsidRDefault="009A387D" w:rsidP="009A387D">
            <w:pPr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Зенитчиков(вся),</w:t>
            </w:r>
          </w:p>
          <w:p w:rsidR="009A387D" w:rsidRPr="00947BE1" w:rsidRDefault="009A387D" w:rsidP="009A387D">
            <w:pPr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Майкопская(вся), </w:t>
            </w:r>
          </w:p>
          <w:p w:rsidR="009A387D" w:rsidRPr="00947BE1" w:rsidRDefault="009A387D" w:rsidP="009A387D">
            <w:pPr>
              <w:rPr>
                <w:sz w:val="21"/>
                <w:szCs w:val="21"/>
              </w:rPr>
            </w:pPr>
            <w:proofErr w:type="spellStart"/>
            <w:r w:rsidRPr="00947BE1">
              <w:rPr>
                <w:sz w:val="21"/>
                <w:szCs w:val="21"/>
              </w:rPr>
              <w:t>Мончегорская</w:t>
            </w:r>
            <w:proofErr w:type="spellEnd"/>
            <w:r w:rsidRPr="00947BE1">
              <w:rPr>
                <w:sz w:val="21"/>
                <w:szCs w:val="21"/>
              </w:rPr>
              <w:t xml:space="preserve"> 1-28, 12б, 10а, 12а, 13а, 14а, 17а, 18а, 21а, 22а;</w:t>
            </w:r>
          </w:p>
          <w:p w:rsidR="009A387D" w:rsidRPr="00947BE1" w:rsidRDefault="009A387D" w:rsidP="009A387D">
            <w:pPr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Маковского 2-14, 16 - 18, 20-22</w:t>
            </w:r>
          </w:p>
        </w:tc>
      </w:tr>
      <w:tr w:rsidR="009A387D" w:rsidRPr="0072212D" w:rsidTr="009A387D">
        <w:tc>
          <w:tcPr>
            <w:tcW w:w="1276" w:type="dxa"/>
          </w:tcPr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№ 2</w:t>
            </w:r>
          </w:p>
        </w:tc>
        <w:tc>
          <w:tcPr>
            <w:tcW w:w="1560" w:type="dxa"/>
          </w:tcPr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949</w:t>
            </w:r>
          </w:p>
        </w:tc>
        <w:tc>
          <w:tcPr>
            <w:tcW w:w="1417" w:type="dxa"/>
          </w:tcPr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 Врач-педиатр участковый</w:t>
            </w: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медицинская сестра участковая  </w:t>
            </w:r>
          </w:p>
        </w:tc>
        <w:tc>
          <w:tcPr>
            <w:tcW w:w="1701" w:type="dxa"/>
          </w:tcPr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Безухова Татьяна Евгеньевна</w:t>
            </w: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proofErr w:type="spellStart"/>
            <w:r w:rsidRPr="00947BE1">
              <w:rPr>
                <w:sz w:val="21"/>
                <w:szCs w:val="21"/>
              </w:rPr>
              <w:t>Василькина</w:t>
            </w:r>
            <w:proofErr w:type="spellEnd"/>
            <w:r w:rsidRPr="00947BE1">
              <w:rPr>
                <w:sz w:val="21"/>
                <w:szCs w:val="21"/>
              </w:rPr>
              <w:t xml:space="preserve"> Ольга Вячеславовна</w:t>
            </w:r>
          </w:p>
        </w:tc>
        <w:tc>
          <w:tcPr>
            <w:tcW w:w="4961" w:type="dxa"/>
          </w:tcPr>
          <w:p w:rsidR="009A387D" w:rsidRPr="00947BE1" w:rsidRDefault="009A387D" w:rsidP="009A387D">
            <w:pPr>
              <w:rPr>
                <w:sz w:val="21"/>
                <w:szCs w:val="21"/>
              </w:rPr>
            </w:pPr>
            <w:r w:rsidRPr="00947BE1">
              <w:rPr>
                <w:b/>
                <w:sz w:val="21"/>
                <w:szCs w:val="21"/>
              </w:rPr>
              <w:t>Улицы:</w:t>
            </w:r>
            <w:r w:rsidRPr="00947BE1">
              <w:rPr>
                <w:sz w:val="21"/>
                <w:szCs w:val="21"/>
              </w:rPr>
              <w:t xml:space="preserve"> </w:t>
            </w:r>
          </w:p>
          <w:p w:rsidR="009A387D" w:rsidRPr="00947BE1" w:rsidRDefault="009A387D" w:rsidP="009A387D">
            <w:pPr>
              <w:rPr>
                <w:sz w:val="21"/>
                <w:szCs w:val="21"/>
              </w:rPr>
            </w:pPr>
            <w:proofErr w:type="spellStart"/>
            <w:r w:rsidRPr="00947BE1">
              <w:rPr>
                <w:sz w:val="21"/>
                <w:szCs w:val="21"/>
              </w:rPr>
              <w:t>Красноуральская</w:t>
            </w:r>
            <w:proofErr w:type="spellEnd"/>
            <w:r w:rsidRPr="00947BE1">
              <w:rPr>
                <w:sz w:val="21"/>
                <w:szCs w:val="21"/>
              </w:rPr>
              <w:t xml:space="preserve"> 1а, 1б, 3, 3а, 5а, 7а;  </w:t>
            </w:r>
          </w:p>
          <w:p w:rsidR="009A387D" w:rsidRPr="00947BE1" w:rsidRDefault="009A387D" w:rsidP="009A387D">
            <w:pPr>
              <w:rPr>
                <w:sz w:val="21"/>
                <w:szCs w:val="21"/>
              </w:rPr>
            </w:pPr>
            <w:proofErr w:type="spellStart"/>
            <w:r w:rsidRPr="00947BE1">
              <w:rPr>
                <w:sz w:val="21"/>
                <w:szCs w:val="21"/>
              </w:rPr>
              <w:t>Мончегорская</w:t>
            </w:r>
            <w:proofErr w:type="spellEnd"/>
            <w:r w:rsidRPr="00947BE1">
              <w:rPr>
                <w:sz w:val="21"/>
                <w:szCs w:val="21"/>
              </w:rPr>
              <w:t xml:space="preserve"> 17а корп.1, 17а корп.2, 17а корп.3, 17а корп.4,19 корп.1,19 корп.2, 31;</w:t>
            </w:r>
          </w:p>
          <w:p w:rsidR="009A387D" w:rsidRPr="00947BE1" w:rsidRDefault="009A387D" w:rsidP="009A387D">
            <w:pPr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СНТ «Надежда» проезд 12-24</w:t>
            </w:r>
          </w:p>
          <w:p w:rsidR="009A387D" w:rsidRPr="00947BE1" w:rsidRDefault="009A387D" w:rsidP="009A387D">
            <w:pPr>
              <w:rPr>
                <w:b/>
                <w:sz w:val="21"/>
                <w:szCs w:val="21"/>
              </w:rPr>
            </w:pPr>
          </w:p>
        </w:tc>
      </w:tr>
      <w:tr w:rsidR="009A387D" w:rsidRPr="0072212D" w:rsidTr="009A387D">
        <w:tc>
          <w:tcPr>
            <w:tcW w:w="1276" w:type="dxa"/>
          </w:tcPr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№ 3</w:t>
            </w:r>
          </w:p>
        </w:tc>
        <w:tc>
          <w:tcPr>
            <w:tcW w:w="1560" w:type="dxa"/>
          </w:tcPr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1248</w:t>
            </w:r>
          </w:p>
        </w:tc>
        <w:tc>
          <w:tcPr>
            <w:tcW w:w="1417" w:type="dxa"/>
          </w:tcPr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 Врач-педиатр участковый</w:t>
            </w: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медицинская сестра участковая  </w:t>
            </w:r>
          </w:p>
        </w:tc>
        <w:tc>
          <w:tcPr>
            <w:tcW w:w="1701" w:type="dxa"/>
          </w:tcPr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Куркин</w:t>
            </w: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Андрей Владимирович</w:t>
            </w: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Новожилова</w:t>
            </w: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Ольга </w:t>
            </w: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Юрьевна</w:t>
            </w:r>
          </w:p>
        </w:tc>
        <w:tc>
          <w:tcPr>
            <w:tcW w:w="4961" w:type="dxa"/>
          </w:tcPr>
          <w:p w:rsidR="009A387D" w:rsidRPr="00947BE1" w:rsidRDefault="009A387D" w:rsidP="009A387D">
            <w:pPr>
              <w:jc w:val="both"/>
              <w:rPr>
                <w:b/>
                <w:sz w:val="21"/>
                <w:szCs w:val="21"/>
              </w:rPr>
            </w:pPr>
            <w:r w:rsidRPr="00947BE1">
              <w:rPr>
                <w:b/>
                <w:sz w:val="21"/>
                <w:szCs w:val="21"/>
              </w:rPr>
              <w:t xml:space="preserve">Улицы: </w:t>
            </w:r>
          </w:p>
          <w:p w:rsidR="009A387D" w:rsidRPr="00947BE1" w:rsidRDefault="009A387D" w:rsidP="009A387D">
            <w:pPr>
              <w:jc w:val="both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Стахановская (вся), Малышевская(вся),</w:t>
            </w:r>
          </w:p>
          <w:p w:rsidR="009A387D" w:rsidRPr="00947BE1" w:rsidRDefault="009A387D" w:rsidP="009A387D">
            <w:pPr>
              <w:jc w:val="both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 </w:t>
            </w:r>
            <w:proofErr w:type="spellStart"/>
            <w:r w:rsidRPr="00947BE1">
              <w:rPr>
                <w:sz w:val="21"/>
                <w:szCs w:val="21"/>
              </w:rPr>
              <w:t>Парышевская</w:t>
            </w:r>
            <w:proofErr w:type="spellEnd"/>
            <w:r w:rsidRPr="00947BE1">
              <w:rPr>
                <w:sz w:val="21"/>
                <w:szCs w:val="21"/>
              </w:rPr>
              <w:t xml:space="preserve">(вся), </w:t>
            </w:r>
            <w:proofErr w:type="spellStart"/>
            <w:r w:rsidRPr="00947BE1">
              <w:rPr>
                <w:sz w:val="21"/>
                <w:szCs w:val="21"/>
              </w:rPr>
              <w:t>Постышева</w:t>
            </w:r>
            <w:proofErr w:type="spellEnd"/>
            <w:r w:rsidRPr="00947BE1">
              <w:rPr>
                <w:sz w:val="21"/>
                <w:szCs w:val="21"/>
              </w:rPr>
              <w:t xml:space="preserve">(вся), Бестужева, Красный Перекоп, </w:t>
            </w:r>
            <w:proofErr w:type="spellStart"/>
            <w:r w:rsidRPr="00947BE1">
              <w:rPr>
                <w:sz w:val="21"/>
                <w:szCs w:val="21"/>
              </w:rPr>
              <w:t>Зеленхозовская</w:t>
            </w:r>
            <w:proofErr w:type="spellEnd"/>
            <w:r w:rsidRPr="00947BE1">
              <w:rPr>
                <w:sz w:val="21"/>
                <w:szCs w:val="21"/>
              </w:rPr>
              <w:t xml:space="preserve">, Пилотов, Лесосечная, Лекальная, Патриотов.                                                З. Космодемьянской, Нижняя, Водоемная, Абразивная, </w:t>
            </w:r>
            <w:proofErr w:type="spellStart"/>
            <w:r w:rsidRPr="00947BE1">
              <w:rPr>
                <w:sz w:val="21"/>
                <w:szCs w:val="21"/>
              </w:rPr>
              <w:t>Тяблинская</w:t>
            </w:r>
            <w:proofErr w:type="spellEnd"/>
            <w:r w:rsidRPr="00947BE1">
              <w:rPr>
                <w:sz w:val="21"/>
                <w:szCs w:val="21"/>
              </w:rPr>
              <w:t xml:space="preserve">, Отрадная, Власенко, Курчатова, Блюхера, Матюшенко, Новостройка, Аркадия Гайдара (частный сектор), Газонная, Проезжая, Коломенская, Луговая, Садовая, Авторская, Владивостокская, Ржевская, Безлесная, Чапаева, Структурная, Минеева д.1-27, Малоэтажная, </w:t>
            </w:r>
            <w:proofErr w:type="spellStart"/>
            <w:r w:rsidRPr="00947BE1">
              <w:rPr>
                <w:sz w:val="21"/>
                <w:szCs w:val="21"/>
              </w:rPr>
              <w:t>Ореховская</w:t>
            </w:r>
            <w:proofErr w:type="spellEnd"/>
            <w:r w:rsidRPr="00947BE1">
              <w:rPr>
                <w:sz w:val="21"/>
                <w:szCs w:val="21"/>
              </w:rPr>
              <w:t xml:space="preserve">, Тихая, Журавлиная, Звездная, Хлебосольная, Праздничная, </w:t>
            </w:r>
            <w:proofErr w:type="spellStart"/>
            <w:r w:rsidRPr="00947BE1">
              <w:rPr>
                <w:sz w:val="21"/>
                <w:szCs w:val="21"/>
              </w:rPr>
              <w:t>Полисадная</w:t>
            </w:r>
            <w:proofErr w:type="spellEnd"/>
          </w:p>
          <w:p w:rsidR="009A387D" w:rsidRPr="00947BE1" w:rsidRDefault="009A387D" w:rsidP="009A387D">
            <w:pPr>
              <w:jc w:val="both"/>
              <w:rPr>
                <w:sz w:val="21"/>
                <w:szCs w:val="21"/>
              </w:rPr>
            </w:pPr>
            <w:proofErr w:type="spellStart"/>
            <w:r w:rsidRPr="00947BE1">
              <w:rPr>
                <w:b/>
                <w:sz w:val="21"/>
                <w:szCs w:val="21"/>
              </w:rPr>
              <w:t>Пгт</w:t>
            </w:r>
            <w:proofErr w:type="spellEnd"/>
            <w:r w:rsidRPr="00947BE1">
              <w:rPr>
                <w:b/>
                <w:sz w:val="21"/>
                <w:szCs w:val="21"/>
              </w:rPr>
              <w:t>.</w:t>
            </w:r>
            <w:r w:rsidRPr="00947BE1">
              <w:rPr>
                <w:sz w:val="21"/>
                <w:szCs w:val="21"/>
              </w:rPr>
              <w:t xml:space="preserve"> </w:t>
            </w:r>
            <w:proofErr w:type="spellStart"/>
            <w:r w:rsidRPr="00947BE1">
              <w:rPr>
                <w:sz w:val="21"/>
                <w:szCs w:val="21"/>
              </w:rPr>
              <w:t>Парышево</w:t>
            </w:r>
            <w:proofErr w:type="spellEnd"/>
            <w:r w:rsidRPr="00947BE1">
              <w:rPr>
                <w:sz w:val="21"/>
                <w:szCs w:val="21"/>
              </w:rPr>
              <w:t>(весь),</w:t>
            </w:r>
          </w:p>
          <w:p w:rsidR="009A387D" w:rsidRPr="00947BE1" w:rsidRDefault="009A387D" w:rsidP="009A387D">
            <w:pPr>
              <w:jc w:val="both"/>
              <w:rPr>
                <w:b/>
                <w:sz w:val="21"/>
                <w:szCs w:val="21"/>
              </w:rPr>
            </w:pPr>
            <w:r w:rsidRPr="00947BE1">
              <w:rPr>
                <w:b/>
                <w:sz w:val="21"/>
                <w:szCs w:val="21"/>
              </w:rPr>
              <w:t xml:space="preserve">Переулки: </w:t>
            </w:r>
          </w:p>
          <w:p w:rsidR="009A387D" w:rsidRPr="00947BE1" w:rsidRDefault="009A387D" w:rsidP="009A387D">
            <w:pPr>
              <w:jc w:val="both"/>
              <w:rPr>
                <w:b/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Пер. Лесосечный, пер. Лекальный, пер. Патриотов,              </w:t>
            </w:r>
            <w:proofErr w:type="spellStart"/>
            <w:r w:rsidRPr="00947BE1">
              <w:rPr>
                <w:sz w:val="21"/>
                <w:szCs w:val="21"/>
              </w:rPr>
              <w:t>пер.Тяблинский</w:t>
            </w:r>
            <w:proofErr w:type="spellEnd"/>
            <w:r w:rsidRPr="00947BE1">
              <w:rPr>
                <w:sz w:val="21"/>
                <w:szCs w:val="21"/>
              </w:rPr>
              <w:t xml:space="preserve">, пер. Художественный,                                пер. Малоэтажный </w:t>
            </w:r>
          </w:p>
        </w:tc>
      </w:tr>
      <w:tr w:rsidR="009A387D" w:rsidRPr="0072212D" w:rsidTr="009A387D">
        <w:tc>
          <w:tcPr>
            <w:tcW w:w="1276" w:type="dxa"/>
          </w:tcPr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№ 6</w:t>
            </w:r>
          </w:p>
        </w:tc>
        <w:tc>
          <w:tcPr>
            <w:tcW w:w="1560" w:type="dxa"/>
          </w:tcPr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948</w:t>
            </w:r>
          </w:p>
        </w:tc>
        <w:tc>
          <w:tcPr>
            <w:tcW w:w="1417" w:type="dxa"/>
          </w:tcPr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 Врач-педиатр участковый</w:t>
            </w: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Медицинская сестра участковая  </w:t>
            </w:r>
          </w:p>
        </w:tc>
        <w:tc>
          <w:tcPr>
            <w:tcW w:w="1701" w:type="dxa"/>
          </w:tcPr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proofErr w:type="spellStart"/>
            <w:r w:rsidRPr="00947BE1">
              <w:rPr>
                <w:sz w:val="21"/>
                <w:szCs w:val="21"/>
              </w:rPr>
              <w:t>Алибегова</w:t>
            </w:r>
            <w:proofErr w:type="spellEnd"/>
            <w:r w:rsidRPr="00947BE1">
              <w:rPr>
                <w:sz w:val="21"/>
                <w:szCs w:val="21"/>
              </w:rPr>
              <w:t xml:space="preserve"> </w:t>
            </w: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Эвелина </w:t>
            </w: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proofErr w:type="spellStart"/>
            <w:r w:rsidRPr="00947BE1">
              <w:rPr>
                <w:sz w:val="21"/>
                <w:szCs w:val="21"/>
              </w:rPr>
              <w:t>Назировна</w:t>
            </w:r>
            <w:proofErr w:type="spellEnd"/>
          </w:p>
        </w:tc>
        <w:tc>
          <w:tcPr>
            <w:tcW w:w="4961" w:type="dxa"/>
          </w:tcPr>
          <w:p w:rsidR="009A387D" w:rsidRPr="00947BE1" w:rsidRDefault="009A387D" w:rsidP="009A387D">
            <w:pPr>
              <w:jc w:val="both"/>
              <w:rPr>
                <w:sz w:val="21"/>
                <w:szCs w:val="21"/>
              </w:rPr>
            </w:pPr>
            <w:r w:rsidRPr="00947BE1">
              <w:rPr>
                <w:b/>
                <w:sz w:val="21"/>
                <w:szCs w:val="21"/>
              </w:rPr>
              <w:t>Улицы:</w:t>
            </w:r>
            <w:r w:rsidRPr="00947BE1">
              <w:rPr>
                <w:sz w:val="21"/>
                <w:szCs w:val="21"/>
              </w:rPr>
              <w:t xml:space="preserve"> </w:t>
            </w:r>
          </w:p>
          <w:p w:rsidR="009A387D" w:rsidRPr="00947BE1" w:rsidRDefault="009A387D" w:rsidP="009A387D">
            <w:pPr>
              <w:jc w:val="both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Космическая д. 24, 28, 30, 32, 34, 34/2, 38А, 51, 53, 55, 57;34/1</w:t>
            </w:r>
          </w:p>
          <w:p w:rsidR="009A387D" w:rsidRPr="00947BE1" w:rsidRDefault="009A387D" w:rsidP="009A387D">
            <w:pPr>
              <w:jc w:val="both"/>
              <w:rPr>
                <w:sz w:val="21"/>
                <w:szCs w:val="21"/>
              </w:rPr>
            </w:pPr>
            <w:proofErr w:type="spellStart"/>
            <w:r w:rsidRPr="00947BE1">
              <w:rPr>
                <w:sz w:val="21"/>
                <w:szCs w:val="21"/>
              </w:rPr>
              <w:t>Мончегорская</w:t>
            </w:r>
            <w:proofErr w:type="spellEnd"/>
            <w:r w:rsidRPr="00947BE1">
              <w:rPr>
                <w:sz w:val="21"/>
                <w:szCs w:val="21"/>
              </w:rPr>
              <w:t xml:space="preserve"> д.18 корп.1,3, 4, д.19 корп.3</w:t>
            </w:r>
          </w:p>
          <w:p w:rsidR="009A387D" w:rsidRPr="00947BE1" w:rsidRDefault="009A387D" w:rsidP="009A387D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9A387D" w:rsidRPr="00A36C94" w:rsidTr="009A387D">
        <w:tc>
          <w:tcPr>
            <w:tcW w:w="1276" w:type="dxa"/>
          </w:tcPr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№ 7</w:t>
            </w:r>
          </w:p>
        </w:tc>
        <w:tc>
          <w:tcPr>
            <w:tcW w:w="1560" w:type="dxa"/>
          </w:tcPr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1625</w:t>
            </w:r>
          </w:p>
        </w:tc>
        <w:tc>
          <w:tcPr>
            <w:tcW w:w="1417" w:type="dxa"/>
          </w:tcPr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 Врач-педиатр участковый</w:t>
            </w: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медицинская сестра участковая  </w:t>
            </w:r>
          </w:p>
        </w:tc>
        <w:tc>
          <w:tcPr>
            <w:tcW w:w="1701" w:type="dxa"/>
          </w:tcPr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proofErr w:type="spellStart"/>
            <w:r w:rsidRPr="00947BE1">
              <w:rPr>
                <w:sz w:val="21"/>
                <w:szCs w:val="21"/>
              </w:rPr>
              <w:t>Бундаева</w:t>
            </w:r>
            <w:proofErr w:type="spellEnd"/>
            <w:r w:rsidRPr="00947BE1">
              <w:rPr>
                <w:sz w:val="21"/>
                <w:szCs w:val="21"/>
              </w:rPr>
              <w:t xml:space="preserve"> </w:t>
            </w:r>
          </w:p>
          <w:p w:rsidR="009A387D" w:rsidRPr="00947BE1" w:rsidRDefault="009A387D" w:rsidP="009A387D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Елена </w:t>
            </w:r>
            <w:r w:rsidRPr="00947BE1">
              <w:rPr>
                <w:sz w:val="21"/>
                <w:szCs w:val="21"/>
              </w:rPr>
              <w:br/>
              <w:t>Александровна</w:t>
            </w:r>
          </w:p>
        </w:tc>
        <w:tc>
          <w:tcPr>
            <w:tcW w:w="4961" w:type="dxa"/>
          </w:tcPr>
          <w:p w:rsidR="009A387D" w:rsidRPr="00947BE1" w:rsidRDefault="009A387D" w:rsidP="009A387D">
            <w:pPr>
              <w:jc w:val="both"/>
              <w:rPr>
                <w:sz w:val="21"/>
                <w:szCs w:val="21"/>
              </w:rPr>
            </w:pPr>
            <w:proofErr w:type="spellStart"/>
            <w:r w:rsidRPr="00947BE1">
              <w:rPr>
                <w:sz w:val="21"/>
                <w:szCs w:val="21"/>
              </w:rPr>
              <w:t>пгт.Мостоотряд</w:t>
            </w:r>
            <w:proofErr w:type="spellEnd"/>
            <w:r w:rsidRPr="00947BE1">
              <w:rPr>
                <w:sz w:val="21"/>
                <w:szCs w:val="21"/>
              </w:rPr>
              <w:t>, д.8, 9, 10, 10А, 11, 12,13, 14, 15, 16, 17, 18, 19, 20, 21, 22, 23, 24, 25, 26, 27, 28, 29, 30.,31, 32, 33, 34</w:t>
            </w:r>
          </w:p>
          <w:p w:rsidR="009A387D" w:rsidRPr="00947BE1" w:rsidRDefault="009A387D" w:rsidP="009A387D">
            <w:pPr>
              <w:jc w:val="both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Улицы:</w:t>
            </w:r>
          </w:p>
          <w:p w:rsidR="009A387D" w:rsidRPr="00947BE1" w:rsidRDefault="009A387D" w:rsidP="009A387D">
            <w:pPr>
              <w:jc w:val="both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Берестяная 1,2,3,4,5,6,7</w:t>
            </w:r>
          </w:p>
          <w:p w:rsidR="009A387D" w:rsidRPr="00947BE1" w:rsidRDefault="009A387D" w:rsidP="009A387D">
            <w:pPr>
              <w:jc w:val="both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Изобильная 1, 2, 3, 4,5, 6, 8</w:t>
            </w:r>
          </w:p>
          <w:p w:rsidR="009A387D" w:rsidRPr="00947BE1" w:rsidRDefault="009A387D" w:rsidP="009A387D">
            <w:pPr>
              <w:jc w:val="both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Живописная 1,2,3,4,5,6,7,9</w:t>
            </w:r>
          </w:p>
          <w:p w:rsidR="009A387D" w:rsidRPr="00947BE1" w:rsidRDefault="009A387D" w:rsidP="009A387D">
            <w:pPr>
              <w:jc w:val="both"/>
              <w:rPr>
                <w:b/>
                <w:sz w:val="21"/>
                <w:szCs w:val="21"/>
              </w:rPr>
            </w:pPr>
            <w:proofErr w:type="spellStart"/>
            <w:r w:rsidRPr="00947BE1">
              <w:rPr>
                <w:sz w:val="21"/>
                <w:szCs w:val="21"/>
              </w:rPr>
              <w:t>Б.Видяева</w:t>
            </w:r>
            <w:proofErr w:type="spellEnd"/>
            <w:r w:rsidRPr="00947BE1">
              <w:rPr>
                <w:sz w:val="21"/>
                <w:szCs w:val="21"/>
              </w:rPr>
              <w:t xml:space="preserve"> 9,10,14,15,16,17,18,19,20,21,23,25</w:t>
            </w:r>
          </w:p>
        </w:tc>
      </w:tr>
    </w:tbl>
    <w:p w:rsidR="009A387D" w:rsidRDefault="009A387D" w:rsidP="00CE6ABB">
      <w:pPr>
        <w:jc w:val="center"/>
        <w:rPr>
          <w:i/>
        </w:rPr>
      </w:pPr>
    </w:p>
    <w:p w:rsidR="009A387D" w:rsidRDefault="009A387D" w:rsidP="00CE6ABB">
      <w:pPr>
        <w:jc w:val="center"/>
        <w:rPr>
          <w:i/>
        </w:rPr>
      </w:pPr>
    </w:p>
    <w:p w:rsidR="009A387D" w:rsidRDefault="009A387D" w:rsidP="00CE6ABB">
      <w:pPr>
        <w:jc w:val="center"/>
        <w:rPr>
          <w:i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60"/>
        <w:gridCol w:w="1559"/>
        <w:gridCol w:w="1701"/>
        <w:gridCol w:w="4961"/>
      </w:tblGrid>
      <w:tr w:rsidR="00CE6ABB" w:rsidRPr="00A36C94" w:rsidTr="00EA7E5C">
        <w:tc>
          <w:tcPr>
            <w:tcW w:w="1276" w:type="dxa"/>
          </w:tcPr>
          <w:p w:rsidR="00CE6ABB" w:rsidRPr="00947BE1" w:rsidRDefault="00CE6ABB" w:rsidP="00EA7E5C">
            <w:pPr>
              <w:jc w:val="center"/>
              <w:rPr>
                <w:i/>
                <w:sz w:val="21"/>
                <w:szCs w:val="21"/>
              </w:rPr>
            </w:pPr>
            <w:r w:rsidRPr="00947BE1">
              <w:rPr>
                <w:i/>
                <w:sz w:val="21"/>
                <w:szCs w:val="21"/>
              </w:rPr>
              <w:t>Номер врачебного участка</w:t>
            </w:r>
          </w:p>
        </w:tc>
        <w:tc>
          <w:tcPr>
            <w:tcW w:w="1560" w:type="dxa"/>
          </w:tcPr>
          <w:p w:rsidR="00CE6ABB" w:rsidRPr="00947BE1" w:rsidRDefault="00CE6ABB" w:rsidP="00EA7E5C">
            <w:pPr>
              <w:jc w:val="center"/>
              <w:rPr>
                <w:i/>
                <w:sz w:val="21"/>
                <w:szCs w:val="21"/>
              </w:rPr>
            </w:pPr>
            <w:r w:rsidRPr="00947BE1">
              <w:rPr>
                <w:i/>
                <w:sz w:val="21"/>
                <w:szCs w:val="21"/>
              </w:rPr>
              <w:t>Численность прикрепленного детского населения</w:t>
            </w:r>
          </w:p>
        </w:tc>
        <w:tc>
          <w:tcPr>
            <w:tcW w:w="1559" w:type="dxa"/>
          </w:tcPr>
          <w:p w:rsidR="00CE6ABB" w:rsidRPr="00947BE1" w:rsidRDefault="00CE6ABB" w:rsidP="00EA7E5C">
            <w:pPr>
              <w:jc w:val="center"/>
              <w:rPr>
                <w:i/>
                <w:sz w:val="21"/>
                <w:szCs w:val="21"/>
              </w:rPr>
            </w:pPr>
            <w:r w:rsidRPr="00947BE1">
              <w:rPr>
                <w:i/>
                <w:sz w:val="21"/>
                <w:szCs w:val="21"/>
              </w:rPr>
              <w:t>Должность</w:t>
            </w:r>
          </w:p>
        </w:tc>
        <w:tc>
          <w:tcPr>
            <w:tcW w:w="1701" w:type="dxa"/>
          </w:tcPr>
          <w:p w:rsidR="00CE6ABB" w:rsidRPr="00947BE1" w:rsidRDefault="00CE6ABB" w:rsidP="00EA7E5C">
            <w:pPr>
              <w:jc w:val="center"/>
              <w:rPr>
                <w:i/>
                <w:sz w:val="21"/>
                <w:szCs w:val="21"/>
              </w:rPr>
            </w:pPr>
            <w:r w:rsidRPr="00947BE1">
              <w:rPr>
                <w:i/>
                <w:sz w:val="21"/>
                <w:szCs w:val="21"/>
              </w:rPr>
              <w:t>ФИО сотрудника</w:t>
            </w:r>
          </w:p>
        </w:tc>
        <w:tc>
          <w:tcPr>
            <w:tcW w:w="4961" w:type="dxa"/>
          </w:tcPr>
          <w:p w:rsidR="00CE6ABB" w:rsidRPr="00947BE1" w:rsidRDefault="00CE6ABB" w:rsidP="00EA7E5C">
            <w:pPr>
              <w:jc w:val="center"/>
              <w:rPr>
                <w:i/>
                <w:sz w:val="21"/>
                <w:szCs w:val="21"/>
              </w:rPr>
            </w:pPr>
            <w:r w:rsidRPr="00947BE1">
              <w:rPr>
                <w:i/>
                <w:sz w:val="21"/>
                <w:szCs w:val="21"/>
              </w:rPr>
              <w:t>Территория обслуживания</w:t>
            </w:r>
          </w:p>
        </w:tc>
      </w:tr>
      <w:tr w:rsidR="00CE6ABB" w:rsidRPr="00A36C94" w:rsidTr="00EA7E5C">
        <w:tc>
          <w:tcPr>
            <w:tcW w:w="1276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№ 10</w:t>
            </w:r>
          </w:p>
        </w:tc>
        <w:tc>
          <w:tcPr>
            <w:tcW w:w="1560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1590</w:t>
            </w:r>
          </w:p>
        </w:tc>
        <w:tc>
          <w:tcPr>
            <w:tcW w:w="1559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Врач-педиатр участковый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медицинская сестра участковая  </w:t>
            </w:r>
          </w:p>
        </w:tc>
        <w:tc>
          <w:tcPr>
            <w:tcW w:w="1701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proofErr w:type="spellStart"/>
            <w:r w:rsidRPr="00947BE1">
              <w:rPr>
                <w:sz w:val="21"/>
                <w:szCs w:val="21"/>
              </w:rPr>
              <w:t>Левова</w:t>
            </w:r>
            <w:proofErr w:type="spellEnd"/>
            <w:r w:rsidRPr="00947BE1">
              <w:rPr>
                <w:sz w:val="21"/>
                <w:szCs w:val="21"/>
              </w:rPr>
              <w:t xml:space="preserve"> Светлана Николаевна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Мамонова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Светлана 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Александровна</w:t>
            </w:r>
          </w:p>
        </w:tc>
        <w:tc>
          <w:tcPr>
            <w:tcW w:w="4961" w:type="dxa"/>
          </w:tcPr>
          <w:p w:rsidR="00CE6ABB" w:rsidRPr="00947BE1" w:rsidRDefault="00CE6ABB" w:rsidP="00EA7E5C">
            <w:pPr>
              <w:jc w:val="both"/>
              <w:rPr>
                <w:b/>
                <w:sz w:val="21"/>
                <w:szCs w:val="21"/>
              </w:rPr>
            </w:pPr>
            <w:r w:rsidRPr="00947BE1">
              <w:rPr>
                <w:b/>
                <w:sz w:val="21"/>
                <w:szCs w:val="21"/>
              </w:rPr>
              <w:t>Улицы:</w:t>
            </w:r>
          </w:p>
          <w:p w:rsidR="00CE6ABB" w:rsidRPr="00947BE1" w:rsidRDefault="00CE6ABB" w:rsidP="00EA7E5C">
            <w:pPr>
              <w:jc w:val="both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Коломенская, д. 8,8/1, 8/3, 10,12, 8/2</w:t>
            </w:r>
          </w:p>
          <w:p w:rsidR="00CE6ABB" w:rsidRPr="00947BE1" w:rsidRDefault="00CE6ABB" w:rsidP="00EA7E5C">
            <w:pPr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Янки Купалы д.22,24,26, 26 корп.1, 27а,28,28 корп.1, 29,29а,31,32,34,36,38,40,42,44,46, 46 корп.1, 46 корп.2</w:t>
            </w:r>
          </w:p>
          <w:p w:rsidR="00CE6ABB" w:rsidRPr="00947BE1" w:rsidRDefault="00CE6ABB" w:rsidP="00EA7E5C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CE6ABB" w:rsidRPr="00A36C94" w:rsidTr="00EA7E5C">
        <w:tc>
          <w:tcPr>
            <w:tcW w:w="1276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№ 12</w:t>
            </w:r>
          </w:p>
        </w:tc>
        <w:tc>
          <w:tcPr>
            <w:tcW w:w="1560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941</w:t>
            </w:r>
          </w:p>
        </w:tc>
        <w:tc>
          <w:tcPr>
            <w:tcW w:w="1559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Врач-педиатр участковый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медицинская сестра участковая  </w:t>
            </w:r>
          </w:p>
        </w:tc>
        <w:tc>
          <w:tcPr>
            <w:tcW w:w="1701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Борисова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Людмила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Сергеевна</w:t>
            </w:r>
          </w:p>
        </w:tc>
        <w:tc>
          <w:tcPr>
            <w:tcW w:w="4961" w:type="dxa"/>
          </w:tcPr>
          <w:p w:rsidR="00CE6ABB" w:rsidRPr="00947BE1" w:rsidRDefault="00CE6ABB" w:rsidP="00EA7E5C">
            <w:pPr>
              <w:jc w:val="both"/>
              <w:rPr>
                <w:sz w:val="21"/>
                <w:szCs w:val="21"/>
              </w:rPr>
            </w:pPr>
            <w:r w:rsidRPr="00947BE1">
              <w:rPr>
                <w:b/>
                <w:sz w:val="21"/>
                <w:szCs w:val="21"/>
              </w:rPr>
              <w:t>Улицы:</w:t>
            </w:r>
            <w:r w:rsidRPr="00947BE1">
              <w:rPr>
                <w:sz w:val="21"/>
                <w:szCs w:val="21"/>
              </w:rPr>
              <w:t xml:space="preserve"> </w:t>
            </w:r>
          </w:p>
          <w:p w:rsidR="00CE6ABB" w:rsidRPr="00947BE1" w:rsidRDefault="00CE6ABB" w:rsidP="00EA7E5C">
            <w:pPr>
              <w:jc w:val="both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Космическая д. 1, 3, 9, 11, 17, 19, 25, 27, 29, 31, 33, 33а, 33б, 35, 36, 37, 37а, 39, 40, 42, 44, 46, 48, 48а;  Минеева  31, 33, 35</w:t>
            </w:r>
          </w:p>
          <w:p w:rsidR="00CE6ABB" w:rsidRPr="00947BE1" w:rsidRDefault="00CE6ABB" w:rsidP="00EA7E5C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CE6ABB" w:rsidRPr="00A36C94" w:rsidTr="00EA7E5C">
        <w:tc>
          <w:tcPr>
            <w:tcW w:w="1276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№ 13</w:t>
            </w:r>
          </w:p>
        </w:tc>
        <w:tc>
          <w:tcPr>
            <w:tcW w:w="1560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872</w:t>
            </w:r>
          </w:p>
        </w:tc>
        <w:tc>
          <w:tcPr>
            <w:tcW w:w="1559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 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Врач-педиатр участковый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медицинская сестра участковая  </w:t>
            </w:r>
          </w:p>
        </w:tc>
        <w:tc>
          <w:tcPr>
            <w:tcW w:w="1701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Матвиенко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Татьяна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Алексеевна(декретный отпуск)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proofErr w:type="spellStart"/>
            <w:r w:rsidRPr="00947BE1">
              <w:rPr>
                <w:sz w:val="21"/>
                <w:szCs w:val="21"/>
              </w:rPr>
              <w:t>Гуняшова</w:t>
            </w:r>
            <w:proofErr w:type="spellEnd"/>
            <w:r w:rsidRPr="00947BE1">
              <w:rPr>
                <w:sz w:val="21"/>
                <w:szCs w:val="21"/>
              </w:rPr>
              <w:t xml:space="preserve"> Аида Игоревна</w:t>
            </w:r>
          </w:p>
        </w:tc>
        <w:tc>
          <w:tcPr>
            <w:tcW w:w="4961" w:type="dxa"/>
          </w:tcPr>
          <w:p w:rsidR="00CE6ABB" w:rsidRPr="00947BE1" w:rsidRDefault="00CE6ABB" w:rsidP="00EA7E5C">
            <w:pPr>
              <w:jc w:val="both"/>
              <w:rPr>
                <w:sz w:val="21"/>
                <w:szCs w:val="21"/>
              </w:rPr>
            </w:pPr>
            <w:r w:rsidRPr="00947BE1">
              <w:rPr>
                <w:b/>
                <w:sz w:val="21"/>
                <w:szCs w:val="21"/>
              </w:rPr>
              <w:t xml:space="preserve">Улицы:  </w:t>
            </w:r>
            <w:proofErr w:type="spellStart"/>
            <w:r w:rsidRPr="00947BE1">
              <w:rPr>
                <w:sz w:val="21"/>
                <w:szCs w:val="21"/>
              </w:rPr>
              <w:t>Мончегорская</w:t>
            </w:r>
            <w:proofErr w:type="spellEnd"/>
            <w:r w:rsidRPr="00947BE1">
              <w:rPr>
                <w:sz w:val="21"/>
                <w:szCs w:val="21"/>
              </w:rPr>
              <w:t xml:space="preserve"> д.11а корп.1, 11а корп.2,                15а корп.1, 16а, 16а корп.1, 16а корп.2, 16а корп.3, 29,30,32,33,34, </w:t>
            </w:r>
          </w:p>
          <w:p w:rsidR="00CE6ABB" w:rsidRPr="00947BE1" w:rsidRDefault="00CE6ABB" w:rsidP="00EA7E5C">
            <w:pPr>
              <w:jc w:val="both"/>
              <w:rPr>
                <w:b/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Маковского 19, 23</w:t>
            </w:r>
          </w:p>
        </w:tc>
      </w:tr>
      <w:tr w:rsidR="00CE6ABB" w:rsidRPr="00A36C94" w:rsidTr="00EA7E5C">
        <w:tc>
          <w:tcPr>
            <w:tcW w:w="1276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№ 14</w:t>
            </w:r>
          </w:p>
        </w:tc>
        <w:tc>
          <w:tcPr>
            <w:tcW w:w="1560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1562</w:t>
            </w:r>
          </w:p>
        </w:tc>
        <w:tc>
          <w:tcPr>
            <w:tcW w:w="1559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 Врач-педиатр участковый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медицинская сестра участковая  </w:t>
            </w:r>
          </w:p>
        </w:tc>
        <w:tc>
          <w:tcPr>
            <w:tcW w:w="1701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Мальчикова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Анна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Георгиевна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Новикова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Ирина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Александровна</w:t>
            </w:r>
          </w:p>
        </w:tc>
        <w:tc>
          <w:tcPr>
            <w:tcW w:w="4961" w:type="dxa"/>
          </w:tcPr>
          <w:p w:rsidR="00CE6ABB" w:rsidRPr="00947BE1" w:rsidRDefault="00CE6ABB" w:rsidP="00EA7E5C">
            <w:pPr>
              <w:jc w:val="both"/>
              <w:rPr>
                <w:b/>
                <w:sz w:val="21"/>
                <w:szCs w:val="21"/>
              </w:rPr>
            </w:pPr>
            <w:r w:rsidRPr="00947BE1">
              <w:rPr>
                <w:b/>
                <w:sz w:val="21"/>
                <w:szCs w:val="21"/>
              </w:rPr>
              <w:t>Улицы:</w:t>
            </w:r>
          </w:p>
          <w:p w:rsidR="00CE6ABB" w:rsidRPr="00947BE1" w:rsidRDefault="00CE6ABB" w:rsidP="00EA7E5C">
            <w:pPr>
              <w:jc w:val="both"/>
              <w:rPr>
                <w:sz w:val="21"/>
                <w:szCs w:val="21"/>
              </w:rPr>
            </w:pPr>
            <w:proofErr w:type="spellStart"/>
            <w:r w:rsidRPr="00947BE1">
              <w:rPr>
                <w:sz w:val="21"/>
                <w:szCs w:val="21"/>
              </w:rPr>
              <w:t>Мончегорская</w:t>
            </w:r>
            <w:proofErr w:type="spellEnd"/>
            <w:r w:rsidRPr="00947BE1">
              <w:rPr>
                <w:sz w:val="21"/>
                <w:szCs w:val="21"/>
              </w:rPr>
              <w:t xml:space="preserve"> д.2а; 3корп.1, 3 корп.2;4 корп. 1,4             корп. 2; 6а, 6а корп.1, 6а корп. 2; 7а, 8а, 11а корп.3; 12 корп.1, 12 корп.2, 12 корп.3, 12 корп.4, 12/5,12/6, 12/7, 13а корп.1, 18 корп.2</w:t>
            </w:r>
          </w:p>
          <w:p w:rsidR="00CE6ABB" w:rsidRPr="00947BE1" w:rsidRDefault="00CE6ABB" w:rsidP="00EA7E5C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CE6ABB" w:rsidRPr="00A36C94" w:rsidTr="00EA7E5C">
        <w:tc>
          <w:tcPr>
            <w:tcW w:w="1276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№ 16</w:t>
            </w:r>
          </w:p>
        </w:tc>
        <w:tc>
          <w:tcPr>
            <w:tcW w:w="1560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871</w:t>
            </w:r>
          </w:p>
        </w:tc>
        <w:tc>
          <w:tcPr>
            <w:tcW w:w="1559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 Врач-педиатр участковый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медицинская сестра участковая  </w:t>
            </w:r>
          </w:p>
        </w:tc>
        <w:tc>
          <w:tcPr>
            <w:tcW w:w="1701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Доценко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Людмила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Юрьевна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Титова 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Анна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Николаевна</w:t>
            </w:r>
          </w:p>
        </w:tc>
        <w:tc>
          <w:tcPr>
            <w:tcW w:w="4961" w:type="dxa"/>
          </w:tcPr>
          <w:p w:rsidR="00CE6ABB" w:rsidRPr="00947BE1" w:rsidRDefault="00CE6ABB" w:rsidP="00EA7E5C">
            <w:pPr>
              <w:jc w:val="both"/>
              <w:rPr>
                <w:b/>
                <w:sz w:val="21"/>
                <w:szCs w:val="21"/>
              </w:rPr>
            </w:pPr>
            <w:r w:rsidRPr="00947BE1">
              <w:rPr>
                <w:b/>
                <w:sz w:val="21"/>
                <w:szCs w:val="21"/>
              </w:rPr>
              <w:t xml:space="preserve">Улицы: </w:t>
            </w:r>
          </w:p>
          <w:p w:rsidR="00CE6ABB" w:rsidRPr="00947BE1" w:rsidRDefault="00CE6ABB" w:rsidP="00EA7E5C">
            <w:pPr>
              <w:jc w:val="both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Аркадия Гайдара д.18, 26; </w:t>
            </w:r>
          </w:p>
          <w:p w:rsidR="00CE6ABB" w:rsidRPr="00947BE1" w:rsidRDefault="00CE6ABB" w:rsidP="00EA7E5C">
            <w:pPr>
              <w:jc w:val="both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Космическая д. 50, 52, 54, 56, 58, 60; </w:t>
            </w:r>
          </w:p>
          <w:p w:rsidR="00CE6ABB" w:rsidRPr="00947BE1" w:rsidRDefault="00CE6ABB" w:rsidP="00EA7E5C">
            <w:pPr>
              <w:jc w:val="both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CE6ABB" w:rsidRPr="00A36C94" w:rsidTr="00EA7E5C">
        <w:tc>
          <w:tcPr>
            <w:tcW w:w="1276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№ 17</w:t>
            </w:r>
          </w:p>
        </w:tc>
        <w:tc>
          <w:tcPr>
            <w:tcW w:w="1560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948</w:t>
            </w:r>
          </w:p>
        </w:tc>
        <w:tc>
          <w:tcPr>
            <w:tcW w:w="1559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Врач-педиатр участковый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медицинская сестра участковая  </w:t>
            </w:r>
          </w:p>
        </w:tc>
        <w:tc>
          <w:tcPr>
            <w:tcW w:w="1701" w:type="dxa"/>
          </w:tcPr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>-</w:t>
            </w: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</w:p>
          <w:p w:rsidR="00CE6ABB" w:rsidRPr="00947BE1" w:rsidRDefault="00CE6ABB" w:rsidP="00EA7E5C">
            <w:pPr>
              <w:jc w:val="center"/>
              <w:rPr>
                <w:sz w:val="21"/>
                <w:szCs w:val="21"/>
              </w:rPr>
            </w:pPr>
            <w:proofErr w:type="spellStart"/>
            <w:r w:rsidRPr="00947BE1">
              <w:rPr>
                <w:sz w:val="21"/>
                <w:szCs w:val="21"/>
              </w:rPr>
              <w:t>Зрячева</w:t>
            </w:r>
            <w:proofErr w:type="spellEnd"/>
            <w:r w:rsidRPr="00947BE1">
              <w:rPr>
                <w:sz w:val="21"/>
                <w:szCs w:val="21"/>
              </w:rPr>
              <w:t xml:space="preserve"> Юлия Сергеевна</w:t>
            </w:r>
          </w:p>
        </w:tc>
        <w:tc>
          <w:tcPr>
            <w:tcW w:w="4961" w:type="dxa"/>
          </w:tcPr>
          <w:p w:rsidR="00CE6ABB" w:rsidRPr="00947BE1" w:rsidRDefault="00CE6ABB" w:rsidP="00EA7E5C">
            <w:pPr>
              <w:pStyle w:val="a3"/>
              <w:ind w:left="0"/>
              <w:jc w:val="both"/>
              <w:rPr>
                <w:b/>
                <w:sz w:val="21"/>
                <w:szCs w:val="21"/>
              </w:rPr>
            </w:pPr>
            <w:r w:rsidRPr="00947BE1">
              <w:rPr>
                <w:b/>
                <w:sz w:val="21"/>
                <w:szCs w:val="21"/>
              </w:rPr>
              <w:t xml:space="preserve">Улицы: </w:t>
            </w:r>
          </w:p>
          <w:p w:rsidR="00CE6ABB" w:rsidRPr="00947BE1" w:rsidRDefault="00CE6ABB" w:rsidP="00EA7E5C">
            <w:pPr>
              <w:pStyle w:val="a3"/>
              <w:ind w:left="0"/>
              <w:jc w:val="both"/>
              <w:rPr>
                <w:sz w:val="21"/>
                <w:szCs w:val="21"/>
              </w:rPr>
            </w:pPr>
            <w:r w:rsidRPr="00947BE1">
              <w:rPr>
                <w:sz w:val="21"/>
                <w:szCs w:val="21"/>
              </w:rPr>
              <w:t xml:space="preserve">Авиационная, Баженова, Безводная, </w:t>
            </w:r>
            <w:proofErr w:type="spellStart"/>
            <w:r w:rsidRPr="00947BE1">
              <w:rPr>
                <w:sz w:val="21"/>
                <w:szCs w:val="21"/>
              </w:rPr>
              <w:t>Вновьпроектная</w:t>
            </w:r>
            <w:proofErr w:type="spellEnd"/>
            <w:r w:rsidRPr="00947BE1">
              <w:rPr>
                <w:sz w:val="21"/>
                <w:szCs w:val="21"/>
              </w:rPr>
              <w:t xml:space="preserve">, </w:t>
            </w:r>
            <w:proofErr w:type="spellStart"/>
            <w:r w:rsidRPr="00947BE1">
              <w:rPr>
                <w:sz w:val="21"/>
                <w:szCs w:val="21"/>
              </w:rPr>
              <w:t>Гнилицкая</w:t>
            </w:r>
            <w:proofErr w:type="spellEnd"/>
            <w:r w:rsidRPr="00947BE1">
              <w:rPr>
                <w:sz w:val="21"/>
                <w:szCs w:val="21"/>
              </w:rPr>
              <w:t xml:space="preserve">, Гостиница Аэропорт (административное здание), Державина, Земляничная, Костылева, Лысенко, </w:t>
            </w:r>
            <w:proofErr w:type="spellStart"/>
            <w:r w:rsidRPr="00947BE1">
              <w:rPr>
                <w:sz w:val="21"/>
                <w:szCs w:val="21"/>
              </w:rPr>
              <w:t>Лышнова</w:t>
            </w:r>
            <w:proofErr w:type="spellEnd"/>
            <w:r w:rsidRPr="00947BE1">
              <w:rPr>
                <w:sz w:val="21"/>
                <w:szCs w:val="21"/>
              </w:rPr>
              <w:t xml:space="preserve">, Героя Ляхова, Мелиоративная, </w:t>
            </w:r>
            <w:proofErr w:type="spellStart"/>
            <w:r w:rsidRPr="00947BE1">
              <w:rPr>
                <w:sz w:val="21"/>
                <w:szCs w:val="21"/>
              </w:rPr>
              <w:t>Нагулинская</w:t>
            </w:r>
            <w:proofErr w:type="spellEnd"/>
            <w:r w:rsidRPr="00947BE1">
              <w:rPr>
                <w:sz w:val="21"/>
                <w:szCs w:val="21"/>
              </w:rPr>
              <w:t xml:space="preserve">, </w:t>
            </w:r>
            <w:proofErr w:type="spellStart"/>
            <w:r w:rsidRPr="00947BE1">
              <w:rPr>
                <w:sz w:val="21"/>
                <w:szCs w:val="21"/>
              </w:rPr>
              <w:t>Новошкольная</w:t>
            </w:r>
            <w:proofErr w:type="spellEnd"/>
            <w:r w:rsidRPr="00947BE1">
              <w:rPr>
                <w:sz w:val="21"/>
                <w:szCs w:val="21"/>
              </w:rPr>
              <w:t xml:space="preserve">, </w:t>
            </w:r>
            <w:proofErr w:type="spellStart"/>
            <w:r w:rsidRPr="00947BE1">
              <w:rPr>
                <w:sz w:val="21"/>
                <w:szCs w:val="21"/>
              </w:rPr>
              <w:t>Новополевая</w:t>
            </w:r>
            <w:proofErr w:type="spellEnd"/>
            <w:r w:rsidRPr="00947BE1">
              <w:rPr>
                <w:sz w:val="21"/>
                <w:szCs w:val="21"/>
              </w:rPr>
              <w:t xml:space="preserve">, Объединения, Отечественная, Первомайская, Петрозаводская, Пойменная, Рельсовая, </w:t>
            </w:r>
            <w:proofErr w:type="spellStart"/>
            <w:r w:rsidRPr="00947BE1">
              <w:rPr>
                <w:sz w:val="21"/>
                <w:szCs w:val="21"/>
              </w:rPr>
              <w:t>Синявинская</w:t>
            </w:r>
            <w:proofErr w:type="spellEnd"/>
            <w:r w:rsidRPr="00947BE1">
              <w:rPr>
                <w:sz w:val="21"/>
                <w:szCs w:val="21"/>
              </w:rPr>
              <w:t xml:space="preserve">, Старикова, </w:t>
            </w:r>
            <w:proofErr w:type="spellStart"/>
            <w:r w:rsidRPr="00947BE1">
              <w:rPr>
                <w:sz w:val="21"/>
                <w:szCs w:val="21"/>
              </w:rPr>
              <w:t>Стригинская</w:t>
            </w:r>
            <w:proofErr w:type="spellEnd"/>
            <w:r w:rsidRPr="00947BE1">
              <w:rPr>
                <w:sz w:val="21"/>
                <w:szCs w:val="21"/>
              </w:rPr>
              <w:t xml:space="preserve">, </w:t>
            </w:r>
            <w:proofErr w:type="spellStart"/>
            <w:r w:rsidRPr="00947BE1">
              <w:rPr>
                <w:sz w:val="21"/>
                <w:szCs w:val="21"/>
              </w:rPr>
              <w:t>Стригинский</w:t>
            </w:r>
            <w:proofErr w:type="spellEnd"/>
            <w:r w:rsidRPr="00947BE1">
              <w:rPr>
                <w:sz w:val="21"/>
                <w:szCs w:val="21"/>
              </w:rPr>
              <w:t xml:space="preserve"> бор, Тарханова, Третьяковская, Тростниковая, Усадебная, Учительская, </w:t>
            </w:r>
            <w:proofErr w:type="spellStart"/>
            <w:r w:rsidRPr="00947BE1">
              <w:rPr>
                <w:sz w:val="21"/>
                <w:szCs w:val="21"/>
              </w:rPr>
              <w:t>Шушенская</w:t>
            </w:r>
            <w:proofErr w:type="spellEnd"/>
            <w:r w:rsidRPr="00947BE1">
              <w:rPr>
                <w:sz w:val="21"/>
                <w:szCs w:val="21"/>
              </w:rPr>
              <w:t>,</w:t>
            </w:r>
          </w:p>
          <w:p w:rsidR="00CE6ABB" w:rsidRPr="00947BE1" w:rsidRDefault="00CE6ABB" w:rsidP="00EA7E5C">
            <w:pPr>
              <w:pStyle w:val="a3"/>
              <w:ind w:left="0"/>
              <w:jc w:val="both"/>
              <w:rPr>
                <w:b/>
                <w:sz w:val="21"/>
                <w:szCs w:val="21"/>
              </w:rPr>
            </w:pPr>
            <w:r w:rsidRPr="00947BE1">
              <w:rPr>
                <w:b/>
                <w:sz w:val="21"/>
                <w:szCs w:val="21"/>
              </w:rPr>
              <w:t>Переулки:</w:t>
            </w:r>
          </w:p>
          <w:p w:rsidR="00CE6ABB" w:rsidRPr="00947BE1" w:rsidRDefault="00CE6ABB" w:rsidP="00EA7E5C">
            <w:pPr>
              <w:pStyle w:val="a3"/>
              <w:ind w:left="0"/>
              <w:jc w:val="both"/>
              <w:rPr>
                <w:sz w:val="21"/>
                <w:szCs w:val="21"/>
              </w:rPr>
            </w:pPr>
            <w:proofErr w:type="spellStart"/>
            <w:r w:rsidRPr="00947BE1">
              <w:rPr>
                <w:sz w:val="21"/>
                <w:szCs w:val="21"/>
              </w:rPr>
              <w:t>пер.Лышнова</w:t>
            </w:r>
            <w:proofErr w:type="spellEnd"/>
            <w:r w:rsidRPr="00947BE1">
              <w:rPr>
                <w:sz w:val="21"/>
                <w:szCs w:val="21"/>
              </w:rPr>
              <w:t xml:space="preserve">, </w:t>
            </w:r>
            <w:proofErr w:type="spellStart"/>
            <w:r w:rsidRPr="00947BE1">
              <w:rPr>
                <w:sz w:val="21"/>
                <w:szCs w:val="21"/>
              </w:rPr>
              <w:t>пер.Стригинский</w:t>
            </w:r>
            <w:proofErr w:type="spellEnd"/>
            <w:r w:rsidRPr="00947BE1">
              <w:rPr>
                <w:sz w:val="21"/>
                <w:szCs w:val="21"/>
              </w:rPr>
              <w:t xml:space="preserve">.              </w:t>
            </w:r>
          </w:p>
        </w:tc>
      </w:tr>
    </w:tbl>
    <w:p w:rsidR="00CE6ABB" w:rsidRDefault="00CE6ABB" w:rsidP="00CE6ABB"/>
    <w:p w:rsidR="009A387D" w:rsidRDefault="00841734" w:rsidP="00CE6ABB">
      <w:r>
        <w:rPr>
          <w:noProof/>
        </w:rPr>
        <w:drawing>
          <wp:anchor distT="0" distB="0" distL="114300" distR="114300" simplePos="0" relativeHeight="251657216" behindDoc="1" locked="0" layoutInCell="1" allowOverlap="1" wp14:anchorId="1960BBFF" wp14:editId="2F18D9DD">
            <wp:simplePos x="0" y="0"/>
            <wp:positionH relativeFrom="column">
              <wp:posOffset>3289935</wp:posOffset>
            </wp:positionH>
            <wp:positionV relativeFrom="paragraph">
              <wp:posOffset>68580</wp:posOffset>
            </wp:positionV>
            <wp:extent cx="609600" cy="7518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87D" w:rsidRDefault="009A387D" w:rsidP="00CE6ABB"/>
    <w:p w:rsidR="00CE6ABB" w:rsidRDefault="00CE6ABB" w:rsidP="00CE6ABB">
      <w:r>
        <w:t xml:space="preserve">Заведующая </w:t>
      </w:r>
      <w:r w:rsidR="00947BE1">
        <w:t>детской поликлиникой</w:t>
      </w:r>
      <w:r>
        <w:t xml:space="preserve">                   </w:t>
      </w:r>
      <w:r w:rsidR="00947BE1">
        <w:tab/>
      </w:r>
      <w:r w:rsidR="00947BE1">
        <w:tab/>
      </w:r>
      <w:r w:rsidR="00947BE1">
        <w:tab/>
      </w:r>
      <w:r w:rsidR="00947BE1">
        <w:tab/>
      </w:r>
      <w:r w:rsidR="00947BE1">
        <w:tab/>
      </w:r>
      <w:r w:rsidR="009A387D">
        <w:t>Л.А. Киселева</w:t>
      </w:r>
    </w:p>
    <w:p w:rsidR="00AC55B8" w:rsidRDefault="00AC55B8" w:rsidP="00AC55B8">
      <w:pPr>
        <w:rPr>
          <w:sz w:val="22"/>
          <w:szCs w:val="22"/>
        </w:rPr>
      </w:pPr>
    </w:p>
    <w:sectPr w:rsidR="00AC55B8" w:rsidSect="0035286F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74D2"/>
    <w:multiLevelType w:val="hybridMultilevel"/>
    <w:tmpl w:val="EB5A76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C715856"/>
    <w:multiLevelType w:val="hybridMultilevel"/>
    <w:tmpl w:val="0B4CBA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D19087D"/>
    <w:multiLevelType w:val="hybridMultilevel"/>
    <w:tmpl w:val="FB4ACA48"/>
    <w:lvl w:ilvl="0" w:tplc="50B6D0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486EE7"/>
    <w:multiLevelType w:val="hybridMultilevel"/>
    <w:tmpl w:val="DA6AD0D4"/>
    <w:lvl w:ilvl="0" w:tplc="DE18DC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F221421"/>
    <w:multiLevelType w:val="hybridMultilevel"/>
    <w:tmpl w:val="32CC2038"/>
    <w:lvl w:ilvl="0" w:tplc="98DCAD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82"/>
    <w:rsid w:val="00024F82"/>
    <w:rsid w:val="00053A28"/>
    <w:rsid w:val="00062585"/>
    <w:rsid w:val="00067150"/>
    <w:rsid w:val="000B67E2"/>
    <w:rsid w:val="000D405E"/>
    <w:rsid w:val="00155F9E"/>
    <w:rsid w:val="001B4ED5"/>
    <w:rsid w:val="001F5228"/>
    <w:rsid w:val="00200ECF"/>
    <w:rsid w:val="0021282B"/>
    <w:rsid w:val="00225BE0"/>
    <w:rsid w:val="002321F9"/>
    <w:rsid w:val="00247717"/>
    <w:rsid w:val="00260467"/>
    <w:rsid w:val="002958B1"/>
    <w:rsid w:val="002E74F8"/>
    <w:rsid w:val="0035286F"/>
    <w:rsid w:val="00382B10"/>
    <w:rsid w:val="00394A32"/>
    <w:rsid w:val="00402FA3"/>
    <w:rsid w:val="00450797"/>
    <w:rsid w:val="00453499"/>
    <w:rsid w:val="00453FD4"/>
    <w:rsid w:val="00475676"/>
    <w:rsid w:val="004807D3"/>
    <w:rsid w:val="004938D6"/>
    <w:rsid w:val="004A056D"/>
    <w:rsid w:val="004F41FE"/>
    <w:rsid w:val="00573D8C"/>
    <w:rsid w:val="00581E4C"/>
    <w:rsid w:val="0058210F"/>
    <w:rsid w:val="005A33A4"/>
    <w:rsid w:val="005A6E51"/>
    <w:rsid w:val="005E2CDD"/>
    <w:rsid w:val="005E554A"/>
    <w:rsid w:val="006259C7"/>
    <w:rsid w:val="006A316D"/>
    <w:rsid w:val="006E4F84"/>
    <w:rsid w:val="006F4432"/>
    <w:rsid w:val="007266A0"/>
    <w:rsid w:val="00736BE0"/>
    <w:rsid w:val="007B0A90"/>
    <w:rsid w:val="007E0FEC"/>
    <w:rsid w:val="007E7361"/>
    <w:rsid w:val="00841734"/>
    <w:rsid w:val="00841B8E"/>
    <w:rsid w:val="008443CC"/>
    <w:rsid w:val="00882001"/>
    <w:rsid w:val="0089123B"/>
    <w:rsid w:val="00894446"/>
    <w:rsid w:val="00916F25"/>
    <w:rsid w:val="00917837"/>
    <w:rsid w:val="00947BE1"/>
    <w:rsid w:val="009A387D"/>
    <w:rsid w:val="009B0D7B"/>
    <w:rsid w:val="009B611E"/>
    <w:rsid w:val="009D6E8B"/>
    <w:rsid w:val="009F6C97"/>
    <w:rsid w:val="00A06F97"/>
    <w:rsid w:val="00A07FB0"/>
    <w:rsid w:val="00A2739B"/>
    <w:rsid w:val="00A627B5"/>
    <w:rsid w:val="00A87F8A"/>
    <w:rsid w:val="00A932A4"/>
    <w:rsid w:val="00A944AC"/>
    <w:rsid w:val="00A95FF4"/>
    <w:rsid w:val="00AC55B8"/>
    <w:rsid w:val="00AD3163"/>
    <w:rsid w:val="00AE15D7"/>
    <w:rsid w:val="00B02C1A"/>
    <w:rsid w:val="00B369EE"/>
    <w:rsid w:val="00B444A8"/>
    <w:rsid w:val="00BB38F0"/>
    <w:rsid w:val="00BB53A5"/>
    <w:rsid w:val="00C13285"/>
    <w:rsid w:val="00C32AFB"/>
    <w:rsid w:val="00C43B7B"/>
    <w:rsid w:val="00CE6ABB"/>
    <w:rsid w:val="00D4729A"/>
    <w:rsid w:val="00D53D13"/>
    <w:rsid w:val="00D72522"/>
    <w:rsid w:val="00DB4C92"/>
    <w:rsid w:val="00DF5E15"/>
    <w:rsid w:val="00E06E6D"/>
    <w:rsid w:val="00E43FF1"/>
    <w:rsid w:val="00E466E0"/>
    <w:rsid w:val="00E54745"/>
    <w:rsid w:val="00E84111"/>
    <w:rsid w:val="00E91FE9"/>
    <w:rsid w:val="00EA633C"/>
    <w:rsid w:val="00EE4BCF"/>
    <w:rsid w:val="00EE5A6D"/>
    <w:rsid w:val="00EE7341"/>
    <w:rsid w:val="00F058AA"/>
    <w:rsid w:val="00F62D8C"/>
    <w:rsid w:val="00F70185"/>
    <w:rsid w:val="00F80FCE"/>
    <w:rsid w:val="00FC4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F5228"/>
    <w:rPr>
      <w:sz w:val="22"/>
      <w:szCs w:val="20"/>
    </w:rPr>
  </w:style>
  <w:style w:type="character" w:customStyle="1" w:styleId="20">
    <w:name w:val="Основной текст 2 Знак"/>
    <w:basedOn w:val="a0"/>
    <w:link w:val="2"/>
    <w:semiHidden/>
    <w:rsid w:val="001F5228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List Paragraph"/>
    <w:basedOn w:val="a"/>
    <w:uiPriority w:val="99"/>
    <w:qFormat/>
    <w:rsid w:val="00EA63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5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5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E466E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rsid w:val="00B369EE"/>
    <w:rPr>
      <w:dstrike w:val="0"/>
      <w:color w:val="auto"/>
      <w:u w:val="none"/>
      <w:vertAlign w:val="baseline"/>
    </w:rPr>
  </w:style>
  <w:style w:type="paragraph" w:customStyle="1" w:styleId="ConsPlusNormal">
    <w:name w:val="ConsPlusNormal"/>
    <w:rsid w:val="00B369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AC55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F5228"/>
    <w:rPr>
      <w:sz w:val="22"/>
      <w:szCs w:val="20"/>
    </w:rPr>
  </w:style>
  <w:style w:type="character" w:customStyle="1" w:styleId="20">
    <w:name w:val="Основной текст 2 Знак"/>
    <w:basedOn w:val="a0"/>
    <w:link w:val="2"/>
    <w:semiHidden/>
    <w:rsid w:val="001F5228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List Paragraph"/>
    <w:basedOn w:val="a"/>
    <w:uiPriority w:val="99"/>
    <w:qFormat/>
    <w:rsid w:val="00EA63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5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5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E466E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rsid w:val="00B369EE"/>
    <w:rPr>
      <w:dstrike w:val="0"/>
      <w:color w:val="auto"/>
      <w:u w:val="none"/>
      <w:vertAlign w:val="baseline"/>
    </w:rPr>
  </w:style>
  <w:style w:type="paragraph" w:customStyle="1" w:styleId="ConsPlusNormal">
    <w:name w:val="ConsPlusNormal"/>
    <w:rsid w:val="00B369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AC55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846D-D010-407C-91FC-22330C5D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Лукьянова Наталья Михайловна</cp:lastModifiedBy>
  <cp:revision>2</cp:revision>
  <cp:lastPrinted>2022-08-24T10:56:00Z</cp:lastPrinted>
  <dcterms:created xsi:type="dcterms:W3CDTF">2022-12-08T06:19:00Z</dcterms:created>
  <dcterms:modified xsi:type="dcterms:W3CDTF">2022-12-08T06:19:00Z</dcterms:modified>
</cp:coreProperties>
</file>